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6A" w:rsidRPr="00EB6E6A" w:rsidRDefault="00EB6E6A" w:rsidP="00EB6E6A">
      <w:pPr>
        <w:spacing w:line="240" w:lineRule="auto"/>
        <w:ind w:hanging="426"/>
        <w:jc w:val="center"/>
        <w:rPr>
          <w:b/>
          <w:sz w:val="24"/>
          <w:szCs w:val="24"/>
        </w:rPr>
      </w:pPr>
      <w:r w:rsidRPr="00EB6E6A">
        <w:rPr>
          <w:b/>
          <w:sz w:val="24"/>
          <w:szCs w:val="24"/>
        </w:rPr>
        <w:t>Материально-техническое обеспечение библиотеки</w:t>
      </w:r>
    </w:p>
    <w:p w:rsidR="00EB6E6A" w:rsidRPr="00EB6E6A" w:rsidRDefault="00EB6E6A" w:rsidP="00EB6E6A">
      <w:pPr>
        <w:spacing w:line="240" w:lineRule="auto"/>
        <w:ind w:hanging="426"/>
        <w:rPr>
          <w:sz w:val="24"/>
          <w:szCs w:val="24"/>
        </w:rPr>
      </w:pP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Заведующий библиотекой: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proofErr w:type="spellStart"/>
      <w:r w:rsidRPr="00EB6E6A">
        <w:rPr>
          <w:sz w:val="24"/>
          <w:szCs w:val="24"/>
        </w:rPr>
        <w:t>Шулаева</w:t>
      </w:r>
      <w:proofErr w:type="spellEnd"/>
      <w:r w:rsidRPr="00EB6E6A">
        <w:rPr>
          <w:sz w:val="24"/>
          <w:szCs w:val="24"/>
        </w:rPr>
        <w:t xml:space="preserve"> Юлия Андреевна 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Часы работы библиотеки: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Понедельник, </w:t>
      </w:r>
      <w:r w:rsidR="00EB6E6A" w:rsidRPr="00EB6E6A">
        <w:rPr>
          <w:sz w:val="24"/>
          <w:szCs w:val="24"/>
        </w:rPr>
        <w:t xml:space="preserve">Вторник, </w:t>
      </w:r>
      <w:r w:rsidRPr="00EB6E6A">
        <w:rPr>
          <w:sz w:val="24"/>
          <w:szCs w:val="24"/>
        </w:rPr>
        <w:t xml:space="preserve">Четверг, Пятница – с 9.00 до </w:t>
      </w:r>
      <w:r w:rsidR="00EB6E6A" w:rsidRPr="00EB6E6A">
        <w:rPr>
          <w:sz w:val="24"/>
          <w:szCs w:val="24"/>
        </w:rPr>
        <w:t>16.00</w:t>
      </w:r>
    </w:p>
    <w:p w:rsidR="00737583" w:rsidRPr="00EB6E6A" w:rsidRDefault="00EB6E6A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Среда</w:t>
      </w:r>
      <w:r w:rsidR="00737583" w:rsidRPr="00EB6E6A">
        <w:rPr>
          <w:sz w:val="24"/>
          <w:szCs w:val="24"/>
        </w:rPr>
        <w:t>-методический день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Последний день месяца-санитарный день</w:t>
      </w:r>
    </w:p>
    <w:p w:rsidR="00737583" w:rsidRPr="00EB6E6A" w:rsidRDefault="00EB6E6A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Площадь библиотеки 50 </w:t>
      </w:r>
      <w:proofErr w:type="spellStart"/>
      <w:r w:rsidRPr="00EB6E6A">
        <w:rPr>
          <w:sz w:val="24"/>
          <w:szCs w:val="24"/>
        </w:rPr>
        <w:t>кв.м</w:t>
      </w:r>
      <w:proofErr w:type="spellEnd"/>
      <w:r w:rsidR="00737583" w:rsidRPr="00EB6E6A">
        <w:rPr>
          <w:sz w:val="24"/>
          <w:szCs w:val="24"/>
        </w:rPr>
        <w:t xml:space="preserve">. 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Библиотека оборудована: мобильными столами (</w:t>
      </w:r>
      <w:r w:rsidR="00EB6E6A" w:rsidRPr="00EB6E6A">
        <w:rPr>
          <w:sz w:val="24"/>
          <w:szCs w:val="24"/>
        </w:rPr>
        <w:t>9</w:t>
      </w:r>
      <w:r w:rsidRPr="00EB6E6A">
        <w:rPr>
          <w:sz w:val="24"/>
          <w:szCs w:val="24"/>
        </w:rPr>
        <w:t xml:space="preserve"> шт.) для читателей, стульями (</w:t>
      </w:r>
      <w:r w:rsidR="00EB6E6A" w:rsidRPr="00EB6E6A">
        <w:rPr>
          <w:sz w:val="24"/>
          <w:szCs w:val="24"/>
        </w:rPr>
        <w:t>12</w:t>
      </w:r>
      <w:r w:rsidRPr="00EB6E6A">
        <w:rPr>
          <w:sz w:val="24"/>
          <w:szCs w:val="24"/>
        </w:rPr>
        <w:t xml:space="preserve"> шт.).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Имеется </w:t>
      </w:r>
      <w:r w:rsidR="00EB6E6A" w:rsidRPr="00EB6E6A">
        <w:rPr>
          <w:sz w:val="24"/>
          <w:szCs w:val="24"/>
        </w:rPr>
        <w:t>22</w:t>
      </w:r>
      <w:r w:rsidRPr="00EB6E6A">
        <w:rPr>
          <w:sz w:val="24"/>
          <w:szCs w:val="24"/>
        </w:rPr>
        <w:t xml:space="preserve"> стеллажа (односторонних, двусторонних, выставо</w:t>
      </w:r>
      <w:r w:rsidR="00EB6E6A" w:rsidRPr="00EB6E6A">
        <w:rPr>
          <w:sz w:val="24"/>
          <w:szCs w:val="24"/>
        </w:rPr>
        <w:t>чных) для размещения</w:t>
      </w:r>
      <w:r w:rsidR="00EB6E6A">
        <w:rPr>
          <w:sz w:val="24"/>
          <w:szCs w:val="24"/>
        </w:rPr>
        <w:t xml:space="preserve"> </w:t>
      </w:r>
      <w:r w:rsidRPr="00EB6E6A">
        <w:rPr>
          <w:sz w:val="24"/>
          <w:szCs w:val="24"/>
        </w:rPr>
        <w:t>литературы и учебников.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Имеется 1 компьютерное место для работы заведую</w:t>
      </w:r>
      <w:r w:rsidR="00EB6E6A" w:rsidRPr="00EB6E6A">
        <w:rPr>
          <w:sz w:val="24"/>
          <w:szCs w:val="24"/>
        </w:rPr>
        <w:t xml:space="preserve">щего </w:t>
      </w:r>
      <w:bookmarkStart w:id="0" w:name="_GoBack"/>
      <w:bookmarkEnd w:id="0"/>
      <w:r w:rsidR="00EB6E6A" w:rsidRPr="00EB6E6A">
        <w:rPr>
          <w:sz w:val="24"/>
          <w:szCs w:val="24"/>
        </w:rPr>
        <w:t>библиотеки, переносной</w:t>
      </w:r>
      <w:r w:rsidRPr="00EB6E6A">
        <w:rPr>
          <w:sz w:val="24"/>
          <w:szCs w:val="24"/>
        </w:rPr>
        <w:t xml:space="preserve"> экран.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Освещение библиотеки соответствует санитарно-гигиеническим требованиям.</w:t>
      </w:r>
    </w:p>
    <w:p w:rsidR="00EB6E6A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Читальный зал библиотеки занимает совмещенное с</w:t>
      </w:r>
      <w:r w:rsidR="00EB6E6A" w:rsidRPr="00EB6E6A">
        <w:rPr>
          <w:sz w:val="24"/>
          <w:szCs w:val="24"/>
        </w:rPr>
        <w:t xml:space="preserve"> абонементом помещение. Имеются 12</w:t>
      </w:r>
      <w:r w:rsidRPr="00EB6E6A">
        <w:rPr>
          <w:sz w:val="24"/>
          <w:szCs w:val="24"/>
        </w:rPr>
        <w:t xml:space="preserve"> посадочных мест для работы с книгами. </w:t>
      </w:r>
      <w:r w:rsidR="00EB6E6A" w:rsidRPr="00EB6E6A">
        <w:rPr>
          <w:sz w:val="24"/>
          <w:szCs w:val="24"/>
        </w:rPr>
        <w:t xml:space="preserve">1 журнальный стол. 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Школьная библиотека работает по плану, утвержденному директором школы.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Основными направлениями деятельности библиотеки являются:</w:t>
      </w:r>
    </w:p>
    <w:p w:rsidR="00EB6E6A" w:rsidRPr="00EB6E6A" w:rsidRDefault="00737583" w:rsidP="00EB6E6A">
      <w:pPr>
        <w:pStyle w:val="a3"/>
        <w:numPr>
          <w:ilvl w:val="0"/>
          <w:numId w:val="1"/>
        </w:num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содействие учебно-воспитательному процессу путем б</w:t>
      </w:r>
      <w:r w:rsidR="00EB6E6A" w:rsidRPr="00EB6E6A">
        <w:rPr>
          <w:sz w:val="24"/>
          <w:szCs w:val="24"/>
        </w:rPr>
        <w:t xml:space="preserve">иблиотечно-библиографического и </w:t>
      </w:r>
      <w:r w:rsidRPr="00EB6E6A">
        <w:rPr>
          <w:sz w:val="24"/>
          <w:szCs w:val="24"/>
        </w:rPr>
        <w:t>информационного обслуживания учащихся и педагогов.</w:t>
      </w:r>
    </w:p>
    <w:p w:rsidR="00737583" w:rsidRPr="00EB6E6A" w:rsidRDefault="00737583" w:rsidP="00EB6E6A">
      <w:pPr>
        <w:pStyle w:val="a3"/>
        <w:numPr>
          <w:ilvl w:val="0"/>
          <w:numId w:val="1"/>
        </w:num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приобщение детей к ценностям мировой и отечественной культуры.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формирование навыков независимого библиотечного пользователя, обучение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поиску, отбору и критической оценке информации.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овладение новыми технологиями работы.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формирование комфортной библиотечной среды.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приобщение к информационной культуре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Библиотека укомплектована: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научно-популярной, справочной, художественной литературой для детей: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педагогической и методической литературой для педагогических работников;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учебниками и учебными пособиями.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Периодическими изданиями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Расстановка осуществлена в соответствии с таблицами ББК для школьных библиотек.</w:t>
      </w:r>
    </w:p>
    <w:p w:rsidR="00EB6E6A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Литература для учащихся 1-4 классов расстав</w:t>
      </w:r>
      <w:r w:rsidR="00EB6E6A" w:rsidRPr="00EB6E6A">
        <w:rPr>
          <w:sz w:val="24"/>
          <w:szCs w:val="24"/>
        </w:rPr>
        <w:t xml:space="preserve">лена по тематическим рубрикам и </w:t>
      </w:r>
      <w:r w:rsidRPr="00EB6E6A">
        <w:rPr>
          <w:sz w:val="24"/>
          <w:szCs w:val="24"/>
        </w:rPr>
        <w:t xml:space="preserve">алфавитной </w:t>
      </w:r>
      <w:r w:rsidR="00EB6E6A" w:rsidRPr="00EB6E6A">
        <w:rPr>
          <w:sz w:val="24"/>
          <w:szCs w:val="24"/>
        </w:rPr>
        <w:t>расстановки</w:t>
      </w:r>
      <w:r w:rsidRPr="00EB6E6A">
        <w:rPr>
          <w:sz w:val="24"/>
          <w:szCs w:val="24"/>
        </w:rPr>
        <w:t xml:space="preserve">. </w:t>
      </w:r>
    </w:p>
    <w:p w:rsidR="00737583" w:rsidRPr="00EB6E6A" w:rsidRDefault="00EB6E6A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Отдельно </w:t>
      </w:r>
      <w:r w:rsidR="00737583" w:rsidRPr="00EB6E6A">
        <w:rPr>
          <w:sz w:val="24"/>
          <w:szCs w:val="24"/>
        </w:rPr>
        <w:t>выставлены периодические издания - журналы для детского чтения, которые пользуются</w:t>
      </w:r>
      <w:r w:rsidRPr="00EB6E6A">
        <w:rPr>
          <w:sz w:val="24"/>
          <w:szCs w:val="24"/>
        </w:rPr>
        <w:t xml:space="preserve"> </w:t>
      </w:r>
      <w:r w:rsidR="00737583" w:rsidRPr="00EB6E6A">
        <w:rPr>
          <w:sz w:val="24"/>
          <w:szCs w:val="24"/>
        </w:rPr>
        <w:t>большим спросом.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Основные показатели работы библиотеки: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Общий фонд – 2</w:t>
      </w:r>
      <w:r w:rsidR="00EB6E6A" w:rsidRPr="00EB6E6A">
        <w:rPr>
          <w:sz w:val="24"/>
          <w:szCs w:val="24"/>
        </w:rPr>
        <w:t>0042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Фонд учебников – </w:t>
      </w:r>
      <w:r w:rsidR="00EB6E6A" w:rsidRPr="00EB6E6A">
        <w:rPr>
          <w:sz w:val="24"/>
          <w:szCs w:val="24"/>
        </w:rPr>
        <w:t>13585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Фонд художественной и познавательной литературы - </w:t>
      </w:r>
      <w:r w:rsidR="00EB6E6A" w:rsidRPr="00EB6E6A">
        <w:rPr>
          <w:sz w:val="24"/>
          <w:szCs w:val="24"/>
        </w:rPr>
        <w:t>6482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Количество читателей всего - </w:t>
      </w:r>
      <w:r w:rsidR="00EB6E6A" w:rsidRPr="00EB6E6A">
        <w:rPr>
          <w:sz w:val="24"/>
          <w:szCs w:val="24"/>
        </w:rPr>
        <w:t>1050</w:t>
      </w:r>
      <w:r w:rsidRPr="00EB6E6A">
        <w:rPr>
          <w:sz w:val="24"/>
          <w:szCs w:val="24"/>
        </w:rPr>
        <w:t>, из них: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учащихся 1-4 классов -</w:t>
      </w:r>
      <w:r w:rsidR="00EB6E6A" w:rsidRPr="00EB6E6A">
        <w:rPr>
          <w:sz w:val="24"/>
          <w:szCs w:val="24"/>
        </w:rPr>
        <w:t>465</w:t>
      </w:r>
    </w:p>
    <w:p w:rsidR="00737583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 xml:space="preserve">• учащихся 5-11 классов - </w:t>
      </w:r>
      <w:r w:rsidR="00EB6E6A" w:rsidRPr="00EB6E6A">
        <w:rPr>
          <w:sz w:val="24"/>
          <w:szCs w:val="24"/>
        </w:rPr>
        <w:t>525</w:t>
      </w:r>
    </w:p>
    <w:p w:rsidR="007C0C48" w:rsidRPr="00EB6E6A" w:rsidRDefault="00737583" w:rsidP="00EB6E6A">
      <w:pPr>
        <w:spacing w:line="240" w:lineRule="auto"/>
        <w:ind w:hanging="426"/>
        <w:rPr>
          <w:sz w:val="24"/>
          <w:szCs w:val="24"/>
        </w:rPr>
      </w:pPr>
      <w:r w:rsidRPr="00EB6E6A">
        <w:rPr>
          <w:sz w:val="24"/>
          <w:szCs w:val="24"/>
        </w:rPr>
        <w:t>• педагогов -6</w:t>
      </w:r>
      <w:r w:rsidR="00EB6E6A" w:rsidRPr="00EB6E6A">
        <w:rPr>
          <w:sz w:val="24"/>
          <w:szCs w:val="24"/>
        </w:rPr>
        <w:t>0</w:t>
      </w:r>
    </w:p>
    <w:sectPr w:rsidR="007C0C48" w:rsidRPr="00EB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2A6"/>
    <w:multiLevelType w:val="hybridMultilevel"/>
    <w:tmpl w:val="7B54C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83"/>
    <w:rsid w:val="00355F4A"/>
    <w:rsid w:val="00737583"/>
    <w:rsid w:val="00A5400B"/>
    <w:rsid w:val="00EB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E0B6"/>
  <w15:chartTrackingRefBased/>
  <w15:docId w15:val="{E4A5A1B8-8536-4C5C-98A8-F40C0B89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2020-12-10T13:15:00Z</dcterms:created>
  <dcterms:modified xsi:type="dcterms:W3CDTF">2020-12-10T13:37:00Z</dcterms:modified>
</cp:coreProperties>
</file>